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DC8" w:rsidRPr="002845A9" w:rsidRDefault="00CF1DC8" w:rsidP="00CF1DC8">
      <w:pPr>
        <w:spacing w:after="0" w:line="240" w:lineRule="auto"/>
        <w:ind w:left="4253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:rsidR="00CF1DC8" w:rsidRPr="002845A9" w:rsidRDefault="00CF1DC8" w:rsidP="00CF1DC8">
      <w:pPr>
        <w:spacing w:after="0" w:line="240" w:lineRule="auto"/>
        <w:ind w:left="4253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решению </w:t>
      </w:r>
      <w:proofErr w:type="gramStart"/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ХХХ</w:t>
      </w:r>
      <w:proofErr w:type="gramEnd"/>
      <w:r w:rsidR="00C035F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сессии 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созыва</w:t>
      </w:r>
    </w:p>
    <w:p w:rsidR="00CF1DC8" w:rsidRPr="002845A9" w:rsidRDefault="00CF1DC8" w:rsidP="00CF1DC8">
      <w:pPr>
        <w:spacing w:after="0" w:line="240" w:lineRule="auto"/>
        <w:ind w:left="4253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Совета Выселковского сельского</w:t>
      </w:r>
    </w:p>
    <w:p w:rsidR="00CF1DC8" w:rsidRPr="002845A9" w:rsidRDefault="00CF1DC8" w:rsidP="00CF1DC8">
      <w:pPr>
        <w:spacing w:after="0" w:line="240" w:lineRule="auto"/>
        <w:ind w:left="4253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 Выселковского района</w:t>
      </w:r>
    </w:p>
    <w:p w:rsidR="00CF1DC8" w:rsidRPr="002845A9" w:rsidRDefault="00CF1DC8" w:rsidP="00CF1DC8">
      <w:pPr>
        <w:spacing w:after="0" w:line="240" w:lineRule="auto"/>
        <w:ind w:left="4253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C035F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26</w:t>
      </w:r>
      <w:r w:rsidR="00C035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июня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2018 года   № </w:t>
      </w:r>
      <w:r w:rsidR="00C035F5">
        <w:rPr>
          <w:rFonts w:ascii="Times New Roman" w:hAnsi="Times New Roman" w:cs="Times New Roman"/>
          <w:color w:val="000000" w:themeColor="text1"/>
          <w:sz w:val="28"/>
          <w:szCs w:val="28"/>
        </w:rPr>
        <w:t>1-251</w:t>
      </w:r>
    </w:p>
    <w:p w:rsidR="00CF1DC8" w:rsidRPr="002845A9" w:rsidRDefault="00CF1DC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9668"/>
      </w:tblGrid>
      <w:tr w:rsidR="009E605F" w:rsidRPr="002845A9" w:rsidTr="0052632F">
        <w:trPr>
          <w:trHeight w:val="26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6314" w:rsidRPr="002845A9" w:rsidRDefault="00816314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</w:t>
            </w:r>
            <w:r w:rsidR="0052632F"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</w:t>
            </w:r>
            <w:r w:rsidR="00CF1DC8"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52632F"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№ 13</w:t>
            </w:r>
          </w:p>
        </w:tc>
      </w:tr>
      <w:tr w:rsidR="009E605F" w:rsidRPr="002845A9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2632F" w:rsidRPr="002845A9" w:rsidRDefault="00932350" w:rsidP="0052632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</w:t>
            </w:r>
            <w:r w:rsidR="0052632F"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   к решению ХХХ</w:t>
            </w:r>
            <w:r w:rsidR="0052632F"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="0052632F"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сессии </w:t>
            </w:r>
            <w:r w:rsidR="0052632F"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III</w:t>
            </w:r>
            <w:r w:rsidR="0052632F"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созыва</w:t>
            </w:r>
          </w:p>
          <w:p w:rsidR="0052632F" w:rsidRPr="002845A9" w:rsidRDefault="0052632F" w:rsidP="0052632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Совета Выселковского сельского </w:t>
            </w:r>
          </w:p>
          <w:p w:rsidR="0052632F" w:rsidRPr="002845A9" w:rsidRDefault="0052632F" w:rsidP="0052632F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поселения Выселковского района</w:t>
            </w:r>
          </w:p>
          <w:p w:rsidR="009E605F" w:rsidRPr="002845A9" w:rsidRDefault="0052632F" w:rsidP="0052632F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5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 13 декабря 2017 года № 2-216</w:t>
            </w:r>
          </w:p>
        </w:tc>
      </w:tr>
    </w:tbl>
    <w:p w:rsidR="006E6EC2" w:rsidRPr="002845A9" w:rsidRDefault="006E6EC2" w:rsidP="004E224D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</w:pPr>
    </w:p>
    <w:p w:rsidR="006E6EC2" w:rsidRPr="002845A9" w:rsidRDefault="006E6EC2" w:rsidP="004E224D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</w:pPr>
    </w:p>
    <w:p w:rsidR="003073BE" w:rsidRPr="002845A9" w:rsidRDefault="003073BE" w:rsidP="005C3EB7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</w:pPr>
      <w:r w:rsidRPr="002845A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>Порядок предоставления субсидий юридическим лицам</w:t>
      </w:r>
    </w:p>
    <w:p w:rsidR="009C1F28" w:rsidRPr="002845A9" w:rsidRDefault="003073BE" w:rsidP="005C3EB7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</w:pPr>
      <w:r w:rsidRPr="002845A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>(за исключением</w:t>
      </w:r>
      <w:r w:rsidR="005C3EB7" w:rsidRPr="002845A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 xml:space="preserve"> </w:t>
      </w:r>
      <w:r w:rsidRPr="002845A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>субсидий муниципальным учреждениям), индивидуальным</w:t>
      </w:r>
      <w:r w:rsidR="005C3EB7" w:rsidRPr="002845A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 xml:space="preserve"> </w:t>
      </w:r>
      <w:r w:rsidRPr="002845A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>предпринимателям</w:t>
      </w:r>
      <w:r w:rsidR="0082617B" w:rsidRPr="002845A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2845A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>- производителям товаров,работ, услуг</w:t>
      </w:r>
    </w:p>
    <w:p w:rsidR="002506D7" w:rsidRPr="002845A9" w:rsidRDefault="002506D7" w:rsidP="005C3EB7">
      <w:pPr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06D7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446A5C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Порядок разработан в соответствии со стать</w:t>
      </w:r>
      <w:r w:rsidR="003703EF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46A5C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й 78 Бюджетного кодекса Российской Федерации.</w:t>
      </w:r>
    </w:p>
    <w:p w:rsidR="00446A5C" w:rsidRPr="002845A9" w:rsidRDefault="00446A5C" w:rsidP="00C652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  <w:r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</w:t>
      </w:r>
      <w:r w:rsidR="004340CC"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подавшим заяв</w:t>
      </w:r>
      <w:r w:rsidR="00E62AA5"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ку на предоставление такой субс</w:t>
      </w:r>
      <w:r w:rsidR="004340CC"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идии</w:t>
      </w:r>
      <w:r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446A5C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  <w:r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2.</w:t>
      </w:r>
      <w:r w:rsidR="00446A5C"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="00446A5C" w:rsidRPr="002845A9">
        <w:rPr>
          <w:rStyle w:val="apple-converted-space"/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 </w:t>
      </w:r>
      <w:r w:rsidR="00446A5C"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446A5C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  <w:r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3.</w:t>
      </w:r>
      <w:r w:rsidR="00E04C24" w:rsidRPr="002845A9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Субсидии могут предоставляться следующим категориям лиц:</w:t>
      </w:r>
    </w:p>
    <w:p w:rsidR="00E04C24" w:rsidRPr="002845A9" w:rsidRDefault="004D1C1A" w:rsidP="00C652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Юридическим лицам</w:t>
      </w:r>
      <w:r w:rsidR="003C15D1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муниципальным унитарным предприятиям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производителям товаров, работ, услуг</w:t>
      </w:r>
      <w:r w:rsidR="00E04C24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04C24" w:rsidRPr="002845A9" w:rsidRDefault="004D1C1A" w:rsidP="00C652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Индивидуальным предпринимателям - производителям товаров, работ, услуг</w:t>
      </w:r>
      <w:r w:rsidR="00E350D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50DA" w:rsidRPr="002845A9" w:rsidRDefault="004D1C1A" w:rsidP="00C6520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Физическим лицам - производителям товаров, работ, услуг</w:t>
      </w:r>
      <w:r w:rsidR="0082617B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340CC" w:rsidRPr="002845A9" w:rsidRDefault="00B8463A" w:rsidP="00C652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4340CC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Критерии отбора:</w:t>
      </w:r>
    </w:p>
    <w:p w:rsidR="004340CC" w:rsidRPr="002845A9" w:rsidRDefault="004340CC" w:rsidP="00C6520E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деятельности на территории Выселковского сельского поселения</w:t>
      </w:r>
      <w:r w:rsidR="00C464FD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Выселковского района 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края.</w:t>
      </w:r>
    </w:p>
    <w:p w:rsidR="004340CC" w:rsidRPr="002845A9" w:rsidRDefault="004340CC" w:rsidP="00C6520E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недоимки по налогам, </w:t>
      </w:r>
      <w:r w:rsidR="003C15D1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зачисляемым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бюджет Выселковского сельского поселения Выселковского района.</w:t>
      </w:r>
    </w:p>
    <w:p w:rsidR="00C9144A" w:rsidRPr="002845A9" w:rsidRDefault="004D1C1A" w:rsidP="00C9144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Наличие тарифов,утвержденных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C9144A" w:rsidRPr="002845A9" w:rsidRDefault="00C9144A" w:rsidP="00C914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4.1. </w:t>
      </w:r>
      <w:r w:rsidRPr="002845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Требования, 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C9144A" w:rsidRPr="002845A9" w:rsidRDefault="00C9144A" w:rsidP="00C9144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- 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C9144A" w:rsidRPr="002845A9" w:rsidRDefault="00C9144A" w:rsidP="00C9144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- отсутствие просроченной задолженности по возврату в соответствующий бюджет бюджетной системы Российской Федерации субсидий, бюджетных инвестиций, предоставленных, 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C9144A" w:rsidRPr="002845A9" w:rsidRDefault="00C9144A" w:rsidP="00C9144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- 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C9144A" w:rsidRPr="002845A9" w:rsidRDefault="00C9144A" w:rsidP="00C9144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- получатели субсидий не должны являться иностранными юридическими лицами, а также российскими юридическими лицами, в уставном (складочном) капитале, 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лиц, в совокупности превышает 50 процентов.</w:t>
      </w:r>
    </w:p>
    <w:p w:rsidR="00C9144A" w:rsidRPr="002845A9" w:rsidRDefault="00C9144A" w:rsidP="00C9144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- 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 на эти же цели, указанные в п. 5  настоящего Порядка.</w:t>
      </w:r>
    </w:p>
    <w:p w:rsidR="004D1C1A" w:rsidRPr="002845A9" w:rsidRDefault="00B8463A" w:rsidP="00C652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4D1C1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Субсидии предоставляются на следующие цели:</w:t>
      </w:r>
    </w:p>
    <w:p w:rsidR="004D1C1A" w:rsidRPr="002845A9" w:rsidRDefault="003C15D1" w:rsidP="00C6520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обеспечение (возмещение</w:t>
      </w:r>
      <w:r w:rsidR="00527B57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затрат л</w:t>
      </w:r>
      <w:r w:rsidR="004D1C1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4D1C1A" w:rsidRPr="002845A9" w:rsidRDefault="003C15D1" w:rsidP="00C6520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обеспечение (возмещение</w:t>
      </w:r>
      <w:r w:rsidR="00527B57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) затрат на</w:t>
      </w:r>
      <w:r w:rsidR="004D1C1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подготовку жилищно-коммунального комплекса (систем теплоснабжения, водоснабжения, водоотведения) к осенне-зимнему периоду;</w:t>
      </w:r>
    </w:p>
    <w:p w:rsidR="004D1C1A" w:rsidRPr="002845A9" w:rsidRDefault="003C15D1" w:rsidP="00C6520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обеспечение (возмещение</w:t>
      </w:r>
      <w:r w:rsidR="00527B57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затрат  на</w:t>
      </w:r>
      <w:r w:rsidR="004D1C1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организацию похорон и предоставление связанных с ними услуг.</w:t>
      </w:r>
    </w:p>
    <w:p w:rsidR="00F4088F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F4088F" w:rsidRPr="00DB667C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66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F4088F" w:rsidRPr="00DB66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получения субсидии Получатель предоставляет:</w:t>
      </w:r>
    </w:p>
    <w:p w:rsidR="00F4088F" w:rsidRPr="002845A9" w:rsidRDefault="00F4088F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F4088F" w:rsidRPr="002845A9" w:rsidRDefault="00F4088F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- бухгалтерский баланс и отчет о прибылях и убытках за отчетный период;</w:t>
      </w:r>
    </w:p>
    <w:p w:rsidR="00F4088F" w:rsidRPr="002845A9" w:rsidRDefault="00F4088F" w:rsidP="00C652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сведения о банковских реквизитах;</w:t>
      </w:r>
    </w:p>
    <w:p w:rsidR="00F4088F" w:rsidRPr="002845A9" w:rsidRDefault="00F4088F" w:rsidP="00C652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- акт сверки с налоговым органом на последнюю отчетную дату;</w:t>
      </w:r>
    </w:p>
    <w:p w:rsidR="00F4088F" w:rsidRPr="002845A9" w:rsidRDefault="00F4088F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-расшифровка доходов по видам деятельности;</w:t>
      </w:r>
    </w:p>
    <w:p w:rsidR="00F4088F" w:rsidRPr="002845A9" w:rsidRDefault="00F4088F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финансово-экономическое обоснование запрашиваемой суммы субсидий;</w:t>
      </w:r>
    </w:p>
    <w:p w:rsidR="00F4088F" w:rsidRPr="002845A9" w:rsidRDefault="00F4088F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B8463A" w:rsidRPr="002845A9" w:rsidRDefault="00B8463A" w:rsidP="00B8463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7.1.. </w:t>
      </w:r>
      <w:r w:rsidRPr="002845A9">
        <w:rPr>
          <w:bCs/>
          <w:color w:val="000000" w:themeColor="text1"/>
          <w:sz w:val="28"/>
          <w:szCs w:val="28"/>
        </w:rPr>
        <w:t>Порядок и сроки рассмотрения</w:t>
      </w:r>
      <w:r w:rsidRPr="002845A9">
        <w:rPr>
          <w:color w:val="000000" w:themeColor="text1"/>
          <w:sz w:val="28"/>
          <w:szCs w:val="28"/>
        </w:rPr>
        <w:t> главным распорядителем документов, указанных в подпункте 7.1. настоящего пункта:</w:t>
      </w:r>
    </w:p>
    <w:p w:rsidR="00B8463A" w:rsidRPr="002845A9" w:rsidRDefault="00B8463A" w:rsidP="00B8463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7.1.1. Администрация Выселковского сельского поселения Выселковского района рассматривает представленные юридическими лицами, индивидуальными предпринимателями, физическими лицами документы, указанные в п.п. 7.1. настоящего Порядка, и осуществляет проверку соблюдения ими условий и целей предоставления субсидий в течение 30 рабочих дней с момента окончания срока предоставления документов в администрацию.</w:t>
      </w:r>
    </w:p>
    <w:p w:rsidR="00B8463A" w:rsidRPr="002845A9" w:rsidRDefault="00B8463A" w:rsidP="00B8463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7.1.2. Комиссия осуществляет отбор получателей субсидий на основании критериев отбора, установленных настоящим Порядком. Заседание комиссии является правомочным, если на нем присутствует не менее 2/3 состава. Члены комиссии могут делегировать свои полномочия должностным лицам, их замещающим, в случае их отсутствия (отпуск, командировка и др.).</w:t>
      </w:r>
    </w:p>
    <w:p w:rsidR="00B8463A" w:rsidRPr="002845A9" w:rsidRDefault="00B8463A" w:rsidP="00B8463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7.1.3. Решение комиссия принимает по результатам открытого голосования. Решение считается принятым, если за него проголосовало большинство присутствующих на заседании членов комиссии. В случае равенства голосов голос председателя комиссии является решающим.</w:t>
      </w:r>
    </w:p>
    <w:p w:rsidR="00B8463A" w:rsidRPr="002845A9" w:rsidRDefault="00B8463A" w:rsidP="00B8463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7.1.4. Решение о предоставлении или об отказе в предоставлении субсидии оформляется протоколом заседания комиссии и подписывается председателем комиссии.</w:t>
      </w:r>
    </w:p>
    <w:p w:rsidR="00B8463A" w:rsidRPr="002845A9" w:rsidRDefault="00B8463A" w:rsidP="00B8463A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В течение 5 дней с момента подписания протокола организатор отбора заявок сообщает получателям субсидий о результатах рассмотрения заявок.</w:t>
      </w:r>
    </w:p>
    <w:p w:rsidR="00B34D9B" w:rsidRPr="002845A9" w:rsidRDefault="00B34D9B" w:rsidP="00B34D9B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7.2. </w:t>
      </w:r>
      <w:r w:rsidRPr="002845A9">
        <w:rPr>
          <w:bCs/>
          <w:color w:val="000000" w:themeColor="text1"/>
          <w:sz w:val="28"/>
          <w:szCs w:val="28"/>
        </w:rPr>
        <w:t>Основания для отказа</w:t>
      </w:r>
      <w:r w:rsidRPr="002845A9">
        <w:rPr>
          <w:color w:val="000000" w:themeColor="text1"/>
          <w:sz w:val="28"/>
          <w:szCs w:val="28"/>
        </w:rPr>
        <w:t> в предоставлении субсидии:</w:t>
      </w:r>
    </w:p>
    <w:p w:rsidR="00B34D9B" w:rsidRPr="002845A9" w:rsidRDefault="00B34D9B" w:rsidP="00B34D9B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- несоответствие представленных получателем субсидии документов требованиям, определенным п. 7.1. или непредставление (предоставление не в полном объеме) указанных документов;</w:t>
      </w:r>
    </w:p>
    <w:p w:rsidR="00B34D9B" w:rsidRPr="002845A9" w:rsidRDefault="00B34D9B" w:rsidP="00B34D9B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- недостоверность представленной получателем субсидии информации;</w:t>
      </w:r>
    </w:p>
    <w:p w:rsidR="00B34D9B" w:rsidRPr="002845A9" w:rsidRDefault="00B34D9B" w:rsidP="00B34D9B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- несоответствие критериям отбора юридических лиц, индивидуальных предпринимателей и физических лиц, имеющих право на получение субсидии, установленным п.4.</w:t>
      </w:r>
    </w:p>
    <w:p w:rsidR="00F4088F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8. 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Основанием для предоставления субсидии явля</w:t>
      </w:r>
      <w:r w:rsidR="00587A5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</w:t>
      </w:r>
      <w:r w:rsidR="00587A5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нормативно-правовые акты администрации Выселковского сельского поселения, 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соглашение, заключенное между администрацией Выселковского сельского поселения Выселковского района и Получате</w:t>
      </w:r>
      <w:r w:rsidR="00C464FD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лем субсидии (далее Соглашение)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34D9B" w:rsidRPr="002845A9" w:rsidRDefault="00B34D9B" w:rsidP="00B34D9B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8.1. </w:t>
      </w:r>
      <w:r w:rsidRPr="002845A9">
        <w:rPr>
          <w:bCs/>
          <w:color w:val="000000" w:themeColor="text1"/>
          <w:sz w:val="28"/>
          <w:szCs w:val="28"/>
        </w:rPr>
        <w:t>Размер субсидии</w:t>
      </w:r>
      <w:r w:rsidRPr="002845A9">
        <w:rPr>
          <w:color w:val="000000" w:themeColor="text1"/>
          <w:sz w:val="28"/>
          <w:szCs w:val="28"/>
        </w:rPr>
        <w:t> и  (или) порядок расчета размера субсидии.</w:t>
      </w:r>
    </w:p>
    <w:p w:rsidR="00B34D9B" w:rsidRPr="002845A9" w:rsidRDefault="00B34D9B" w:rsidP="00B34D9B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Расчет суммы  субсидии  производится  плановым  методом нарастающим итогом с начала текущего года с учетом прогнозируемой за данный период суммы затрат, подлежащих субсидированию.</w:t>
      </w:r>
    </w:p>
    <w:p w:rsidR="00B34D9B" w:rsidRPr="002845A9" w:rsidRDefault="00B34D9B" w:rsidP="00B34D9B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Объем предоставленной субсидии определяется по видам субсидии в соответствии с утвержденной методикой расчета, согласно нормативного правового акта администрации.</w:t>
      </w:r>
    </w:p>
    <w:p w:rsidR="00F4088F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9. 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Перечисление субсидий осуществляется на расчетный счет Получателя, открытый в кредитной организации.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9.1. Сроки (периодичность) перечисления субсидии.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 перечисления субсидии устанавливается в зависимости от условий предоставления субсидии в соответствии с заключенным соглашением в части: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предоставления авансовым методом, в течение 10 рабочих дней  со дня заключения соглашения о предоставлении субсидии;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предоставления по актам выполненных работ (услуг), в течение 10 рабочих дней  после предоставления соответствующих документов, подтверждающих их выполнение.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Субсидии перечисляются на расчетный счет получателя средств открытый в учреждениях Центрального банка Российской Федерации или кредитных организациях.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10. Требования к отчетности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10.1. Получатели субсидий представляют главному распорядителю бюджетных средств финансовую отчетность об использовании субсидий: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в части п. 9.1. не позднее 5 числа следующего за отчетным периодом (квартал, полугодие, девять месяцев и год);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в части п. 9.1</w:t>
      </w:r>
      <w:r w:rsidR="00CF1DC8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позднее 25 декабря текущего года по форме в зависимости от видов предоставления субсидии утвержденного нормативного правового акта администрации.</w:t>
      </w:r>
    </w:p>
    <w:p w:rsidR="0062451E" w:rsidRPr="002845A9" w:rsidRDefault="0062451E" w:rsidP="00624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10.2. Получатели субсидий представляет отчет о расходовании средств субсидии по форме и срокам, установленным в Соглашении, с приложением платежных поручений, подтверждающих осуществление расходов, соответствующим целям, указанных в пункте 5 настоящего порядка и пояснительной записки.</w:t>
      </w:r>
    </w:p>
    <w:p w:rsidR="00F4088F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F4088F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12. 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Главный распорядитель бюджетных средств</w:t>
      </w:r>
      <w:r w:rsidR="00587A5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(или)орган муниципального финансового контроля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осуществляет контроль </w:t>
      </w:r>
      <w:r w:rsidR="00587A5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соблюдения условий, целей и порядка предоставления субсидии 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нормативно-правовыми актами Выселковского сельского поселения Выселковского района.</w:t>
      </w:r>
    </w:p>
    <w:p w:rsidR="00F4088F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13. 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Нецелевое использование предоставленных субсидий влечет ответственность в соответствии с действующим законодательством.</w:t>
      </w:r>
    </w:p>
    <w:p w:rsidR="00587A5A" w:rsidRPr="002845A9" w:rsidRDefault="00B8463A" w:rsidP="00C652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="00F4088F" w:rsidRPr="00284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Субсидии, использованные не по целевому назначению, подлежат возврату в бюджет в сроки, предусмотренные Соглашением.</w:t>
      </w:r>
    </w:p>
    <w:p w:rsidR="00CF1DC8" w:rsidRPr="002845A9" w:rsidRDefault="00CF1DC8" w:rsidP="00CF1DC8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bCs/>
          <w:color w:val="000000" w:themeColor="text1"/>
          <w:sz w:val="28"/>
          <w:szCs w:val="28"/>
        </w:rPr>
        <w:t>15. Требования об осуществлении контроля за соблюдением условий, целей и порядка предоставления субсидий и ответственности за их нарушения</w:t>
      </w:r>
    </w:p>
    <w:p w:rsidR="00CF1DC8" w:rsidRPr="002845A9" w:rsidRDefault="00CF1DC8" w:rsidP="00CF1DC8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15.1. Администрация Выселковского сельского поселения Выселковского района и орган муниципального финансового контроля осуществляют обязательную проверку и контроль за соблюдением условий, целей и порядка предоставления субсидий их получателями в соответствии с заключенным соглашением. Результат проверки оформляется актом и доводится до получателя субсидии. </w:t>
      </w:r>
    </w:p>
    <w:p w:rsidR="00CF1DC8" w:rsidRPr="002845A9" w:rsidRDefault="00CF1DC8" w:rsidP="00CF1DC8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15.2. Субсидии, перечисленные получателям субсидий, подлежат возврату в бюджет городского округа в случае не использования субсидии в полном объеме в течение финансового года, нарушения условий, установленных при их предоставлении.</w:t>
      </w:r>
    </w:p>
    <w:p w:rsidR="00CF1DC8" w:rsidRPr="002845A9" w:rsidRDefault="00CF1DC8" w:rsidP="00CF1DC8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15.3. В случаях выявления нарушений условий предоставления субсидий, либо в случаях их нецелевого использования главный распорядитель бюджетных средств не позднее, чем в десятидневный срок со дня установления данного факта направляет получателю субсидии требование о возврате субсидии в бюджет городского округа.</w:t>
      </w:r>
    </w:p>
    <w:p w:rsidR="00CF1DC8" w:rsidRPr="002845A9" w:rsidRDefault="00CF1DC8" w:rsidP="00CF1DC8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15.4. Получатель субсидии в течение десяти рабочих дней со дня получения требования о возврате субсидии обязан произвести возврат суммы субсидии, указанной в требовании. Вся сумма субсидии, использованная не по целевому назначению, подлежит возврату в бюджет городского округа по соответствующему коду в течение 10 дней с момента получения уведомления и акта проверки.</w:t>
      </w:r>
    </w:p>
    <w:p w:rsidR="00CF1DC8" w:rsidRPr="002845A9" w:rsidRDefault="00CF1DC8" w:rsidP="00CF1DC8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15.5. В случае не использования субсидии в полном объеме, в течение финансового года получатели субсидии возвращают не использованные средства субсидии в бюджет городского округа с указанием назначения платежа, в срок не позднее 25 декабря текущего года.</w:t>
      </w:r>
    </w:p>
    <w:p w:rsidR="00CF1DC8" w:rsidRPr="002845A9" w:rsidRDefault="00CF1DC8" w:rsidP="00CF1DC8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15.6. При наличии потребности в не использованном в текущем финансовом году остатке субсидии администрация Выселковского сельского поселения Выселковского района может принять решение об использовании указанного остатка получателем субсидии  в очередном финансовом году на те же цели. </w:t>
      </w:r>
    </w:p>
    <w:p w:rsidR="00CF1DC8" w:rsidRPr="002845A9" w:rsidRDefault="00CF1DC8" w:rsidP="00CF1DC8">
      <w:pPr>
        <w:pStyle w:val="a5"/>
        <w:shd w:val="clear" w:color="auto" w:fill="FFFFFF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15.7. При отказе получателя субсидии в добровольном порядке возместить денежные средства взыскание производится в судебном порядке в соответствии с законодательством Российской Федерации</w:t>
      </w:r>
    </w:p>
    <w:p w:rsidR="00C92713" w:rsidRPr="002845A9" w:rsidRDefault="00C92713" w:rsidP="00C92713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6314" w:rsidRPr="002845A9" w:rsidRDefault="00816314" w:rsidP="00515EB1">
      <w:pPr>
        <w:pStyle w:val="a5"/>
        <w:spacing w:before="0" w:after="0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Заместитель главы администрации</w:t>
      </w:r>
    </w:p>
    <w:p w:rsidR="00816314" w:rsidRPr="002845A9" w:rsidRDefault="00816314" w:rsidP="00515EB1">
      <w:pPr>
        <w:pStyle w:val="a5"/>
        <w:spacing w:before="0" w:after="0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Выселковского сельского поселения</w:t>
      </w:r>
    </w:p>
    <w:p w:rsidR="00816314" w:rsidRPr="002845A9" w:rsidRDefault="00816314" w:rsidP="00515EB1">
      <w:pPr>
        <w:pStyle w:val="a5"/>
        <w:spacing w:before="0" w:after="0"/>
        <w:jc w:val="both"/>
        <w:rPr>
          <w:color w:val="000000" w:themeColor="text1"/>
          <w:sz w:val="28"/>
          <w:szCs w:val="28"/>
        </w:rPr>
      </w:pPr>
      <w:r w:rsidRPr="002845A9">
        <w:rPr>
          <w:color w:val="000000" w:themeColor="text1"/>
          <w:sz w:val="28"/>
          <w:szCs w:val="28"/>
        </w:rPr>
        <w:t>Выселковского района по финансовым</w:t>
      </w:r>
    </w:p>
    <w:p w:rsidR="004E224D" w:rsidRPr="002845A9" w:rsidRDefault="00816314" w:rsidP="002845A9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и произво</w:t>
      </w:r>
      <w:r w:rsidR="00587A5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дственным вопросам                   </w:t>
      </w:r>
      <w:r w:rsidR="00C6520E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587A5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C3EB7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587A5A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23438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О.А. </w:t>
      </w:r>
      <w:proofErr w:type="spellStart"/>
      <w:r w:rsidR="00A23438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Кирячкова</w:t>
      </w:r>
      <w:proofErr w:type="spellEnd"/>
      <w:r w:rsidR="00A23438" w:rsidRPr="002845A9">
        <w:rPr>
          <w:rFonts w:ascii="Times New Roman" w:hAnsi="Times New Roman" w:cs="Times New Roman"/>
          <w:color w:val="000000" w:themeColor="text1"/>
          <w:sz w:val="28"/>
          <w:szCs w:val="28"/>
        </w:rPr>
        <w:t>- Богдан</w:t>
      </w:r>
    </w:p>
    <w:sectPr w:rsidR="004E224D" w:rsidRPr="002845A9" w:rsidSect="005C3EB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E224D"/>
    <w:rsid w:val="000B7199"/>
    <w:rsid w:val="000D051B"/>
    <w:rsid w:val="001A0E48"/>
    <w:rsid w:val="001A268D"/>
    <w:rsid w:val="001B0D67"/>
    <w:rsid w:val="002506D7"/>
    <w:rsid w:val="00266C56"/>
    <w:rsid w:val="00267328"/>
    <w:rsid w:val="002845A9"/>
    <w:rsid w:val="003073BE"/>
    <w:rsid w:val="003703EF"/>
    <w:rsid w:val="003C15D1"/>
    <w:rsid w:val="004042AD"/>
    <w:rsid w:val="004340CC"/>
    <w:rsid w:val="004373AB"/>
    <w:rsid w:val="00446A5C"/>
    <w:rsid w:val="004D1C1A"/>
    <w:rsid w:val="004E224D"/>
    <w:rsid w:val="00515EB1"/>
    <w:rsid w:val="0052632F"/>
    <w:rsid w:val="00527B57"/>
    <w:rsid w:val="005819D8"/>
    <w:rsid w:val="00587A5A"/>
    <w:rsid w:val="005C3EB7"/>
    <w:rsid w:val="005D3505"/>
    <w:rsid w:val="005E5258"/>
    <w:rsid w:val="0062451E"/>
    <w:rsid w:val="00644790"/>
    <w:rsid w:val="006836A9"/>
    <w:rsid w:val="006C76C7"/>
    <w:rsid w:val="006E6EC2"/>
    <w:rsid w:val="007B3527"/>
    <w:rsid w:val="00816314"/>
    <w:rsid w:val="0082617B"/>
    <w:rsid w:val="00932350"/>
    <w:rsid w:val="009C1F28"/>
    <w:rsid w:val="009E605F"/>
    <w:rsid w:val="00A23438"/>
    <w:rsid w:val="00A526BA"/>
    <w:rsid w:val="00A7047E"/>
    <w:rsid w:val="00B34D9B"/>
    <w:rsid w:val="00B8463A"/>
    <w:rsid w:val="00C035F5"/>
    <w:rsid w:val="00C464FD"/>
    <w:rsid w:val="00C6520E"/>
    <w:rsid w:val="00C9144A"/>
    <w:rsid w:val="00C92713"/>
    <w:rsid w:val="00CE6028"/>
    <w:rsid w:val="00CF1DC8"/>
    <w:rsid w:val="00D14B1A"/>
    <w:rsid w:val="00D62388"/>
    <w:rsid w:val="00DB1BCD"/>
    <w:rsid w:val="00DB667C"/>
    <w:rsid w:val="00E04C24"/>
    <w:rsid w:val="00E350DA"/>
    <w:rsid w:val="00E62AA5"/>
    <w:rsid w:val="00EC3441"/>
    <w:rsid w:val="00F4088F"/>
    <w:rsid w:val="00FD3578"/>
    <w:rsid w:val="00FE0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uiPriority w:val="99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923758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846367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364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5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581766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6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4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240110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577786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28913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02379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22478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8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7836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195703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260180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6768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804339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79542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4191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0ECE4-509B-4A99-9F26-E40E207C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Ps-1</dc:creator>
  <cp:lastModifiedBy>Boiko</cp:lastModifiedBy>
  <cp:revision>3</cp:revision>
  <cp:lastPrinted>2018-05-22T10:16:00Z</cp:lastPrinted>
  <dcterms:created xsi:type="dcterms:W3CDTF">2018-07-02T11:16:00Z</dcterms:created>
  <dcterms:modified xsi:type="dcterms:W3CDTF">2018-07-02T11:17:00Z</dcterms:modified>
</cp:coreProperties>
</file>